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44505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61F5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E2077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D43A05" w:rsidRDefault="00445054" w:rsidP="00445054">
      <w:pPr>
        <w:spacing w:after="0" w:line="240" w:lineRule="auto"/>
        <w:jc w:val="right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 xml:space="preserve">г. Ереван, Ширака 88/1                                                                                              </w:t>
      </w:r>
      <w:r w:rsidR="00E20777" w:rsidRPr="00D43A05">
        <w:rPr>
          <w:rFonts w:ascii="Sylfaen" w:eastAsia="Times New Roman" w:hAnsi="Sylfaen" w:cs="Times New Roman"/>
          <w:color w:val="000000"/>
        </w:rPr>
        <w:t>24</w:t>
      </w:r>
      <w:r w:rsidRPr="00D43A05">
        <w:rPr>
          <w:rFonts w:ascii="Sylfaen" w:eastAsia="Times New Roman" w:hAnsi="Sylfaen" w:cs="Times New Roman"/>
          <w:color w:val="000000"/>
        </w:rPr>
        <w:t>.0</w:t>
      </w:r>
      <w:r w:rsidR="00E20777" w:rsidRPr="00D43A05">
        <w:rPr>
          <w:rFonts w:ascii="Sylfaen" w:eastAsia="Times New Roman" w:hAnsi="Sylfaen" w:cs="Times New Roman"/>
          <w:color w:val="000000"/>
        </w:rPr>
        <w:t>5</w:t>
      </w:r>
      <w:r w:rsidRPr="00D43A05">
        <w:rPr>
          <w:rFonts w:ascii="Sylfaen" w:eastAsia="Times New Roman" w:hAnsi="Sylfaen" w:cs="Times New Roman"/>
          <w:color w:val="000000"/>
        </w:rPr>
        <w:t>.2021г.</w:t>
      </w:r>
    </w:p>
    <w:p w:rsidR="00445054" w:rsidRPr="00D43A05" w:rsidRDefault="00445054" w:rsidP="004450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В 1</w:t>
      </w:r>
      <w:r w:rsidR="00E20777" w:rsidRPr="00D43A05">
        <w:rPr>
          <w:rFonts w:ascii="Sylfaen" w:eastAsia="Times New Roman" w:hAnsi="Sylfaen" w:cs="Times New Roman"/>
          <w:color w:val="000000"/>
        </w:rPr>
        <w:t>5</w:t>
      </w:r>
      <w:r w:rsidRPr="00D43A05">
        <w:rPr>
          <w:rFonts w:ascii="Sylfaen" w:eastAsia="Times New Roman" w:hAnsi="Sylfaen" w:cs="Times New Roman"/>
          <w:color w:val="000000"/>
        </w:rPr>
        <w:t>.00</w:t>
      </w:r>
      <w:r w:rsidRPr="00D43A05">
        <w:rPr>
          <w:rFonts w:ascii="Sylfaen" w:eastAsia="Times New Roman" w:hAnsi="Sylfaen" w:cs="Times New Roman"/>
          <w:color w:val="000000"/>
          <w:lang w:val="hy-AM"/>
        </w:rPr>
        <w:t xml:space="preserve"> </w:t>
      </w:r>
      <w:r w:rsidRPr="00D43A05">
        <w:rPr>
          <w:rFonts w:ascii="Sylfaen" w:eastAsia="Times New Roman" w:hAnsi="Sylfaen" w:cs="Times New Roman"/>
          <w:color w:val="000000"/>
        </w:rPr>
        <w:t>часов: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В заседании приняли участие следующие члены комитета: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Председатель комиссии:</w:t>
      </w:r>
    </w:p>
    <w:p w:rsidR="00983344" w:rsidRPr="00D43A05" w:rsidRDefault="0044505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Карен Торосян-заместитель директора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члены</w:t>
      </w:r>
    </w:p>
    <w:p w:rsidR="00DA77EB" w:rsidRPr="00D43A05" w:rsidRDefault="00E20777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Лилит Восканян- бухгалтер финансового отдела</w:t>
      </w:r>
    </w:p>
    <w:p w:rsidR="00DA77EB" w:rsidRPr="00D43A05" w:rsidRDefault="00DA77EB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Мариам Погосян- бухгалтер финансового отдела</w:t>
      </w:r>
    </w:p>
    <w:p w:rsidR="00DA77EB" w:rsidRPr="00D43A05" w:rsidRDefault="00DA77EB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Тигран Восканян – Главный инженер</w:t>
      </w:r>
    </w:p>
    <w:p w:rsidR="00983344" w:rsidRPr="00D43A05" w:rsidRDefault="00DA77EB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Грачья Амбарцумян, специалист по мониторингу информационных техн</w:t>
      </w:r>
      <w:r w:rsidR="00445054" w:rsidRPr="00D43A05">
        <w:rPr>
          <w:rFonts w:ascii="Sylfaen" w:eastAsia="Times New Roman" w:hAnsi="Sylfaen" w:cs="Times New Roman"/>
          <w:color w:val="000000"/>
        </w:rPr>
        <w:t>ологий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Секретарь комиссии:</w:t>
      </w:r>
    </w:p>
    <w:p w:rsidR="00983344" w:rsidRPr="00D43A05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Арсен Ава</w:t>
      </w:r>
      <w:r w:rsidR="008316C7" w:rsidRPr="00D43A05">
        <w:rPr>
          <w:rFonts w:ascii="Sylfaen" w:eastAsia="Times New Roman" w:hAnsi="Sylfaen" w:cs="Times New Roman"/>
          <w:color w:val="000000"/>
        </w:rPr>
        <w:t>к</w:t>
      </w:r>
      <w:r w:rsidRPr="00D43A05">
        <w:rPr>
          <w:rFonts w:ascii="Sylfaen" w:eastAsia="Times New Roman" w:hAnsi="Sylfaen" w:cs="Times New Roman"/>
          <w:color w:val="000000"/>
        </w:rPr>
        <w:t>ян - специалист по координации закупок и организации</w:t>
      </w:r>
    </w:p>
    <w:p w:rsidR="00983344" w:rsidRPr="00D43A05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Информация о дате и времени открытия, оценка заявок.</w:t>
      </w:r>
    </w:p>
    <w:p w:rsidR="00983344" w:rsidRPr="00D43A05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1.1 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«</w:t>
      </w:r>
      <w:r w:rsidR="005A1235" w:rsidRPr="00D43A05">
        <w:rPr>
          <w:rFonts w:ascii="Sylfaen" w:eastAsia="Times New Roman" w:hAnsi="Sylfaen" w:cs="Times New Roman"/>
          <w:b/>
          <w:bCs/>
          <w:color w:val="000000"/>
          <w:lang w:val="en-US"/>
        </w:rPr>
        <w:t>EASM </w:t>
      </w:r>
      <w:r w:rsidR="008316C7" w:rsidRPr="00D43A05">
        <w:rPr>
          <w:rFonts w:ascii="Sylfaen" w:eastAsia="Times New Roman" w:hAnsi="Sylfaen" w:cs="Times New Roman"/>
          <w:b/>
          <w:bCs/>
          <w:color w:val="000000"/>
        </w:rPr>
        <w:t>–</w:t>
      </w:r>
      <w:r w:rsidR="005A1235" w:rsidRPr="00D43A05">
        <w:rPr>
          <w:rFonts w:ascii="Sylfaen" w:eastAsia="Times New Roman" w:hAnsi="Sylfaen" w:cs="Times New Roman"/>
          <w:b/>
          <w:bCs/>
          <w:color w:val="000000"/>
          <w:lang w:val="en-US"/>
        </w:rPr>
        <w:t> GH</w:t>
      </w:r>
      <w:r w:rsidR="009A1C12" w:rsidRPr="00D43A05">
        <w:rPr>
          <w:rFonts w:ascii="Sylfaen" w:eastAsia="Times New Roman" w:hAnsi="Sylfaen" w:cs="Times New Roman"/>
          <w:b/>
          <w:bCs/>
          <w:color w:val="000000"/>
          <w:lang w:val="en-US"/>
        </w:rPr>
        <w:t>AP</w:t>
      </w:r>
      <w:r w:rsidR="005A1235" w:rsidRPr="00D43A05">
        <w:rPr>
          <w:rFonts w:ascii="Sylfaen" w:eastAsia="Times New Roman" w:hAnsi="Sylfaen" w:cs="Times New Roman"/>
          <w:b/>
          <w:bCs/>
          <w:color w:val="000000"/>
          <w:lang w:val="en-US"/>
        </w:rPr>
        <w:t>DzB</w:t>
      </w:r>
      <w:r w:rsidR="001F1EC1" w:rsidRPr="00D43A05">
        <w:rPr>
          <w:rFonts w:ascii="Sylfaen" w:eastAsia="Times New Roman" w:hAnsi="Sylfaen" w:cs="Times New Roman"/>
          <w:b/>
          <w:bCs/>
          <w:color w:val="000000"/>
        </w:rPr>
        <w:t>-</w:t>
      </w:r>
      <w:r w:rsidR="008316C7" w:rsidRPr="00D43A05">
        <w:rPr>
          <w:rFonts w:ascii="Sylfaen" w:eastAsia="Times New Roman" w:hAnsi="Sylfaen" w:cs="Times New Roman"/>
          <w:b/>
          <w:bCs/>
          <w:color w:val="000000"/>
        </w:rPr>
        <w:t>2</w:t>
      </w:r>
      <w:r w:rsidR="00DA77EB" w:rsidRPr="00D43A05">
        <w:rPr>
          <w:rFonts w:ascii="Sylfaen" w:eastAsia="Times New Roman" w:hAnsi="Sylfaen" w:cs="Times New Roman"/>
          <w:b/>
          <w:bCs/>
          <w:color w:val="000000"/>
        </w:rPr>
        <w:t>1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/</w:t>
      </w:r>
      <w:r w:rsidR="00E61F5B" w:rsidRPr="00D43A05">
        <w:rPr>
          <w:rFonts w:ascii="Sylfaen" w:eastAsia="Times New Roman" w:hAnsi="Sylfaen" w:cs="Times New Roman"/>
          <w:b/>
          <w:bCs/>
          <w:color w:val="000000"/>
        </w:rPr>
        <w:t>1</w:t>
      </w:r>
      <w:r w:rsidR="00E20777" w:rsidRPr="00D43A05">
        <w:rPr>
          <w:rFonts w:ascii="Sylfaen" w:eastAsia="Times New Roman" w:hAnsi="Sylfaen" w:cs="Times New Roman"/>
          <w:b/>
          <w:bCs/>
          <w:color w:val="000000"/>
        </w:rPr>
        <w:t>5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»</w:t>
      </w:r>
      <w:r w:rsidRPr="00D43A05">
        <w:rPr>
          <w:rFonts w:ascii="Sylfaen" w:eastAsia="Times New Roman" w:hAnsi="Sylfaen" w:cs="Times New Roman"/>
          <w:color w:val="000000"/>
        </w:rPr>
        <w:t> кодированн</w:t>
      </w:r>
      <w:r w:rsidR="00445054" w:rsidRPr="00D43A05">
        <w:rPr>
          <w:rFonts w:ascii="Sylfaen" w:eastAsia="Times New Roman" w:hAnsi="Sylfaen" w:cs="Times New Roman"/>
          <w:color w:val="000000"/>
        </w:rPr>
        <w:t>ая</w:t>
      </w:r>
      <w:r w:rsidRPr="00D43A05">
        <w:rPr>
          <w:rFonts w:ascii="Sylfaen" w:eastAsia="Times New Roman" w:hAnsi="Sylfaen" w:cs="Times New Roman"/>
          <w:color w:val="000000"/>
        </w:rPr>
        <w:t> процедура запроса приглашения и объявление ценообразованию были опубликованы </w:t>
      </w:r>
      <w:r w:rsidR="00181DFA" w:rsidRPr="00D43A05">
        <w:rPr>
          <w:rFonts w:ascii="Sylfaen" w:eastAsia="Times New Roman" w:hAnsi="Sylfaen" w:cs="Times New Roman"/>
          <w:color w:val="000000"/>
          <w:lang w:val="hy-AM"/>
        </w:rPr>
        <w:t xml:space="preserve"> </w:t>
      </w:r>
      <w:r w:rsidR="00E20777" w:rsidRPr="00D43A05">
        <w:rPr>
          <w:rFonts w:ascii="Sylfaen" w:eastAsia="Times New Roman" w:hAnsi="Sylfaen" w:cs="Times New Roman"/>
          <w:color w:val="000000"/>
        </w:rPr>
        <w:t>17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532E29" w:rsidRPr="00D43A05">
        <w:rPr>
          <w:rFonts w:ascii="Sylfaen" w:eastAsia="Times New Roman" w:hAnsi="Sylfaen" w:cs="Times New Roman"/>
          <w:color w:val="000000"/>
        </w:rPr>
        <w:t>0</w:t>
      </w:r>
      <w:r w:rsidR="00E20777" w:rsidRPr="00D43A05">
        <w:rPr>
          <w:rFonts w:ascii="Sylfaen" w:eastAsia="Times New Roman" w:hAnsi="Sylfaen" w:cs="Times New Roman"/>
          <w:color w:val="000000"/>
        </w:rPr>
        <w:t>5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Pr="00D43A05">
        <w:rPr>
          <w:rFonts w:ascii="Sylfaen" w:eastAsia="Times New Roman" w:hAnsi="Sylfaen" w:cs="Times New Roman"/>
          <w:color w:val="000000"/>
        </w:rPr>
        <w:t> </w:t>
      </w:r>
      <w:r w:rsidR="001F1EC1" w:rsidRPr="00D43A05">
        <w:rPr>
          <w:rFonts w:ascii="Sylfaen" w:eastAsia="Times New Roman" w:hAnsi="Sylfaen" w:cs="Times New Roman"/>
          <w:color w:val="000000"/>
        </w:rPr>
        <w:t>202</w:t>
      </w:r>
      <w:r w:rsidR="00DA77EB" w:rsidRPr="00D43A05">
        <w:rPr>
          <w:rFonts w:ascii="Sylfaen" w:eastAsia="Times New Roman" w:hAnsi="Sylfaen" w:cs="Times New Roman"/>
          <w:color w:val="000000"/>
        </w:rPr>
        <w:t>1</w:t>
      </w:r>
      <w:r w:rsidR="001F1EC1" w:rsidRPr="00D43A05">
        <w:rPr>
          <w:rFonts w:ascii="Sylfaen" w:eastAsia="Times New Roman" w:hAnsi="Sylfaen" w:cs="Times New Roman"/>
          <w:color w:val="000000"/>
        </w:rPr>
        <w:t xml:space="preserve"> года</w:t>
      </w:r>
      <w:r w:rsidRPr="00D43A05">
        <w:rPr>
          <w:rFonts w:ascii="Sylfaen" w:eastAsia="Times New Roman" w:hAnsi="Sylfaen" w:cs="Times New Roman"/>
          <w:color w:val="000000"/>
        </w:rPr>
        <w:t>, официальный сайт gnumner.am</w:t>
      </w:r>
      <w:r w:rsidR="00DA77EB" w:rsidRPr="00D43A05">
        <w:rPr>
          <w:rFonts w:ascii="Sylfaen" w:eastAsia="Times New Roman" w:hAnsi="Sylfaen" w:cs="Times New Roman"/>
          <w:color w:val="000000"/>
        </w:rPr>
        <w:t xml:space="preserve"> и armeps.am</w:t>
      </w:r>
      <w:r w:rsidRPr="00D43A05">
        <w:rPr>
          <w:rFonts w:ascii="Sylfaen" w:eastAsia="Times New Roman" w:hAnsi="Sylfaen" w:cs="Times New Roman"/>
          <w:color w:val="000000"/>
        </w:rPr>
        <w:t>.</w:t>
      </w:r>
      <w:r w:rsidRPr="00D43A05">
        <w:rPr>
          <w:rFonts w:ascii="Times New Roman" w:eastAsia="Times New Roman" w:hAnsi="Times New Roman" w:cs="Times New Roman"/>
          <w:color w:val="000000"/>
        </w:rPr>
        <w:t>        </w:t>
      </w:r>
    </w:p>
    <w:p w:rsidR="009A1C12" w:rsidRPr="00D43A05" w:rsidRDefault="00983344" w:rsidP="009A1C12">
      <w:pPr>
        <w:spacing w:before="100" w:after="100" w:line="240" w:lineRule="auto"/>
        <w:ind w:left="540" w:hanging="540"/>
        <w:jc w:val="both"/>
      </w:pPr>
      <w:r w:rsidRPr="00D43A05">
        <w:rPr>
          <w:rFonts w:ascii="Sylfaen" w:eastAsia="Times New Roman" w:hAnsi="Sylfaen" w:cs="Times New Roman"/>
          <w:color w:val="000000"/>
        </w:rPr>
        <w:t>1.2 </w:t>
      </w:r>
      <w:r w:rsidR="00445054" w:rsidRPr="00D43A05">
        <w:rPr>
          <w:rFonts w:ascii="Sylfaen" w:eastAsia="Times New Roman" w:hAnsi="Sylfaen" w:cs="Times New Roman"/>
          <w:color w:val="000000"/>
        </w:rPr>
        <w:t>С</w:t>
      </w:r>
      <w:r w:rsidRPr="00D43A05">
        <w:rPr>
          <w:rFonts w:ascii="Sylfaen" w:eastAsia="Times New Roman" w:hAnsi="Sylfaen" w:cs="Times New Roman"/>
          <w:color w:val="000000"/>
        </w:rPr>
        <w:t>рок </w:t>
      </w:r>
      <w:r w:rsidR="00445054" w:rsidRPr="00D43A05">
        <w:rPr>
          <w:rFonts w:ascii="Sylfaen" w:eastAsia="Times New Roman" w:hAnsi="Sylfaen" w:cs="Times New Roman"/>
          <w:color w:val="000000"/>
        </w:rPr>
        <w:t xml:space="preserve">истечения </w:t>
      </w:r>
      <w:r w:rsidRPr="00D43A05">
        <w:rPr>
          <w:rFonts w:ascii="Sylfaen" w:eastAsia="Times New Roman" w:hAnsi="Sylfaen" w:cs="Times New Roman"/>
          <w:color w:val="000000"/>
        </w:rPr>
        <w:t xml:space="preserve">установлен </w:t>
      </w:r>
      <w:r w:rsidR="001F1EC1" w:rsidRPr="00D43A05">
        <w:rPr>
          <w:rFonts w:ascii="Sylfaen" w:eastAsia="Times New Roman" w:hAnsi="Sylfaen" w:cs="Times New Roman"/>
          <w:color w:val="000000"/>
        </w:rPr>
        <w:t>до</w:t>
      </w:r>
      <w:r w:rsidRPr="00D43A05">
        <w:rPr>
          <w:rFonts w:ascii="Sylfaen" w:eastAsia="Times New Roman" w:hAnsi="Sylfaen" w:cs="Times New Roman"/>
          <w:color w:val="000000"/>
        </w:rPr>
        <w:t> </w:t>
      </w:r>
      <w:r w:rsidR="00E20777" w:rsidRPr="00D43A05">
        <w:rPr>
          <w:rFonts w:ascii="Sylfaen" w:eastAsia="Times New Roman" w:hAnsi="Sylfaen" w:cs="Times New Roman"/>
          <w:color w:val="000000"/>
        </w:rPr>
        <w:t>24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DA77EB" w:rsidRPr="00D43A05">
        <w:rPr>
          <w:rFonts w:ascii="Sylfaen" w:eastAsia="Times New Roman" w:hAnsi="Sylfaen" w:cs="Times New Roman"/>
          <w:color w:val="000000"/>
        </w:rPr>
        <w:t>0</w:t>
      </w:r>
      <w:r w:rsidR="00E20777" w:rsidRPr="00D43A05">
        <w:rPr>
          <w:rFonts w:ascii="Sylfaen" w:eastAsia="Times New Roman" w:hAnsi="Sylfaen" w:cs="Times New Roman"/>
          <w:color w:val="000000"/>
        </w:rPr>
        <w:t>5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8316C7" w:rsidRPr="00D43A05">
        <w:t xml:space="preserve"> </w:t>
      </w:r>
      <w:r w:rsidR="001F1EC1" w:rsidRPr="00D43A05">
        <w:rPr>
          <w:rFonts w:ascii="Sylfaen" w:eastAsia="Times New Roman" w:hAnsi="Sylfaen" w:cs="Times New Roman"/>
          <w:color w:val="000000"/>
        </w:rPr>
        <w:t>202</w:t>
      </w:r>
      <w:r w:rsidR="00DA77EB" w:rsidRPr="00D43A05">
        <w:rPr>
          <w:rFonts w:ascii="Sylfaen" w:eastAsia="Times New Roman" w:hAnsi="Sylfaen" w:cs="Times New Roman"/>
          <w:color w:val="000000"/>
        </w:rPr>
        <w:t>1</w:t>
      </w:r>
      <w:r w:rsidR="001F1EC1" w:rsidRPr="00D43A05">
        <w:rPr>
          <w:rFonts w:ascii="Sylfaen" w:eastAsia="Times New Roman" w:hAnsi="Sylfaen" w:cs="Times New Roman"/>
          <w:color w:val="000000"/>
        </w:rPr>
        <w:t> года в 1</w:t>
      </w:r>
      <w:r w:rsidR="00E20777" w:rsidRPr="00D43A05">
        <w:rPr>
          <w:rFonts w:ascii="Sylfaen" w:eastAsia="Times New Roman" w:hAnsi="Sylfaen" w:cs="Times New Roman"/>
          <w:color w:val="000000"/>
        </w:rPr>
        <w:t>5</w:t>
      </w:r>
      <w:r w:rsidR="00181DFA" w:rsidRPr="00D43A05">
        <w:rPr>
          <w:rFonts w:ascii="Sylfaen" w:eastAsia="Times New Roman" w:hAnsi="Sylfaen" w:cs="Times New Roman"/>
          <w:color w:val="000000"/>
        </w:rPr>
        <w:t>.</w:t>
      </w:r>
      <w:r w:rsidR="00DA77EB" w:rsidRPr="00D43A05">
        <w:rPr>
          <w:rFonts w:ascii="Sylfaen" w:eastAsia="Times New Roman" w:hAnsi="Sylfaen" w:cs="Times New Roman"/>
          <w:color w:val="000000"/>
        </w:rPr>
        <w:t>0</w:t>
      </w:r>
      <w:r w:rsidR="001F1EC1" w:rsidRPr="00D43A05">
        <w:rPr>
          <w:rFonts w:ascii="Sylfaen" w:eastAsia="Times New Roman" w:hAnsi="Sylfaen" w:cs="Times New Roman"/>
          <w:color w:val="000000"/>
        </w:rPr>
        <w:t>0</w:t>
      </w:r>
    </w:p>
    <w:p w:rsidR="00983344" w:rsidRPr="00D43A05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 xml:space="preserve">Имена / имена участников торгов, адреса местоположения и </w:t>
      </w:r>
      <w:r w:rsidR="001F1EC1" w:rsidRPr="00D43A05">
        <w:rPr>
          <w:rFonts w:ascii="Sylfaen" w:eastAsia="Times New Roman" w:hAnsi="Sylfaen" w:cs="Times New Roman"/>
          <w:b/>
          <w:bCs/>
          <w:color w:val="000000"/>
        </w:rPr>
        <w:t>цены</w:t>
      </w:r>
      <w:r w:rsidRPr="00D43A05">
        <w:rPr>
          <w:rFonts w:ascii="Sylfaen" w:eastAsia="Times New Roman" w:hAnsi="Sylfaen" w:cs="Times New Roman"/>
          <w:b/>
          <w:bCs/>
          <w:color w:val="000000"/>
        </w:rPr>
        <w:t>:</w:t>
      </w:r>
    </w:p>
    <w:p w:rsidR="00983344" w:rsidRPr="00D43A05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D43A05">
        <w:rPr>
          <w:rFonts w:ascii="Sylfaen" w:eastAsia="Times New Roman" w:hAnsi="Sylfaen" w:cs="Times New Roman"/>
          <w:color w:val="000000"/>
        </w:rPr>
        <w:t> </w:t>
      </w:r>
      <w:r w:rsidR="001F1EC1" w:rsidRPr="00D43A05">
        <w:rPr>
          <w:rFonts w:ascii="Sylfaen" w:eastAsia="Times New Roman" w:hAnsi="Sylfaen" w:cs="Times New Roman"/>
          <w:color w:val="000000"/>
        </w:rPr>
        <w:t>Следующие участники торгов подали заявки на участие в конкурсе под кодом «EASM – GHAPDzB-2</w:t>
      </w:r>
      <w:r w:rsidR="00DA77EB" w:rsidRPr="00D43A05">
        <w:rPr>
          <w:rFonts w:ascii="Sylfaen" w:eastAsia="Times New Roman" w:hAnsi="Sylfaen" w:cs="Times New Roman"/>
          <w:color w:val="000000"/>
        </w:rPr>
        <w:t>1</w:t>
      </w:r>
      <w:r w:rsidR="001F1EC1" w:rsidRPr="00D43A05">
        <w:rPr>
          <w:rFonts w:ascii="Sylfaen" w:eastAsia="Times New Roman" w:hAnsi="Sylfaen" w:cs="Times New Roman"/>
          <w:color w:val="000000"/>
        </w:rPr>
        <w:t>/</w:t>
      </w:r>
      <w:r w:rsidR="00E61F5B" w:rsidRPr="00D43A05">
        <w:rPr>
          <w:rFonts w:ascii="Sylfaen" w:eastAsia="Times New Roman" w:hAnsi="Sylfaen" w:cs="Times New Roman"/>
          <w:color w:val="000000"/>
        </w:rPr>
        <w:t>1</w:t>
      </w:r>
      <w:r w:rsidR="00E20777" w:rsidRPr="00D43A05">
        <w:rPr>
          <w:rFonts w:ascii="Sylfaen" w:eastAsia="Times New Roman" w:hAnsi="Sylfaen" w:cs="Times New Roman"/>
          <w:color w:val="000000"/>
        </w:rPr>
        <w:t>5</w:t>
      </w:r>
      <w:r w:rsidR="001F1EC1" w:rsidRPr="00D43A05">
        <w:rPr>
          <w:rFonts w:ascii="Sylfaen" w:eastAsia="Times New Roman" w:hAnsi="Sylfaen" w:cs="Times New Roman"/>
          <w:color w:val="000000"/>
        </w:rPr>
        <w:t>»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2269"/>
        <w:gridCol w:w="3118"/>
        <w:gridCol w:w="142"/>
        <w:gridCol w:w="1134"/>
        <w:gridCol w:w="142"/>
        <w:gridCol w:w="1134"/>
        <w:gridCol w:w="1134"/>
        <w:gridCol w:w="992"/>
      </w:tblGrid>
      <w:tr w:rsidR="005D3D79" w:rsidRPr="00AD342F" w:rsidTr="009F75C6">
        <w:tc>
          <w:tcPr>
            <w:tcW w:w="850" w:type="dxa"/>
            <w:vAlign w:val="center"/>
          </w:tcPr>
          <w:p w:rsidR="005D3D79" w:rsidRPr="00E76D79" w:rsidRDefault="005D3D79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2269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3260" w:type="dxa"/>
            <w:gridSpan w:val="2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6" w:type="dxa"/>
            <w:gridSpan w:val="2"/>
            <w:vAlign w:val="center"/>
          </w:tcPr>
          <w:p w:rsidR="005D3D79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134" w:type="dxa"/>
            <w:vAlign w:val="center"/>
          </w:tcPr>
          <w:p w:rsidR="005D3D79" w:rsidRPr="00983344" w:rsidRDefault="005D3D79" w:rsidP="009F75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</w:t>
            </w:r>
            <w:r w:rsidR="00E2077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134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E2077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992" w:type="dxa"/>
            <w:vAlign w:val="center"/>
          </w:tcPr>
          <w:p w:rsidR="005D3D79" w:rsidRPr="000B7E97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5D3D79" w:rsidRPr="000B7E97" w:rsidRDefault="005D3D79" w:rsidP="009F75C6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E2077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</w:p>
        </w:tc>
      </w:tr>
      <w:tr w:rsidR="005D3D79" w:rsidRPr="00AD342F" w:rsidTr="00E20777">
        <w:trPr>
          <w:trHeight w:val="210"/>
        </w:trPr>
        <w:tc>
          <w:tcPr>
            <w:tcW w:w="10915" w:type="dxa"/>
            <w:gridSpan w:val="9"/>
            <w:vAlign w:val="center"/>
          </w:tcPr>
          <w:p w:rsidR="005D3D79" w:rsidRPr="00E20777" w:rsidRDefault="005D3D79" w:rsidP="003901C4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</w:t>
            </w:r>
            <w:r w:rsidR="00E20777">
              <w:rPr>
                <w:rFonts w:ascii="Sylfaen" w:hAnsi="Sylfaen" w:cs="Sylfaen"/>
                <w:sz w:val="20"/>
                <w:szCs w:val="20"/>
              </w:rPr>
              <w:t>-3</w:t>
            </w:r>
          </w:p>
        </w:tc>
      </w:tr>
      <w:tr w:rsidR="00E20777" w:rsidRPr="00AD342F" w:rsidTr="00E20777">
        <w:trPr>
          <w:trHeight w:val="259"/>
        </w:trPr>
        <w:tc>
          <w:tcPr>
            <w:tcW w:w="850" w:type="dxa"/>
            <w:vMerge w:val="restart"/>
            <w:vAlign w:val="center"/>
          </w:tcPr>
          <w:p w:rsidR="00E20777" w:rsidRPr="00D43A05" w:rsidRDefault="00E20777" w:rsidP="003901C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9" w:type="dxa"/>
            <w:vMerge w:val="restart"/>
            <w:vAlign w:val="center"/>
          </w:tcPr>
          <w:p w:rsidR="00E20777" w:rsidRPr="00D43A05" w:rsidRDefault="00E20777" w:rsidP="00E61F5B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3118" w:type="dxa"/>
            <w:vMerge w:val="restart"/>
            <w:vAlign w:val="center"/>
          </w:tcPr>
          <w:p w:rsidR="00E20777" w:rsidRPr="00D43A05" w:rsidRDefault="00E20777" w:rsidP="000B024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E20777" w:rsidRPr="00D43A05" w:rsidRDefault="00E20777" w:rsidP="00E2077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3D11">
              <w:rPr>
                <w:rFonts w:ascii="Calibri" w:hAnsi="Calibri" w:cs="Calibri"/>
                <w:color w:val="000000"/>
                <w:sz w:val="16"/>
                <w:szCs w:val="16"/>
              </w:rPr>
              <w:t>Трубы высокого давления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E20777" w:rsidRPr="00D43A05" w:rsidRDefault="00E20777" w:rsidP="000B024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E20777" w:rsidRPr="00D43A05" w:rsidRDefault="00E20777" w:rsidP="000B024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E20777" w:rsidRPr="00D43A05" w:rsidRDefault="00E20777" w:rsidP="00E06545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1200.0</w:t>
            </w:r>
          </w:p>
        </w:tc>
      </w:tr>
      <w:tr w:rsidR="00E20777" w:rsidRPr="00AD342F" w:rsidTr="00E20777">
        <w:trPr>
          <w:trHeight w:val="279"/>
        </w:trPr>
        <w:tc>
          <w:tcPr>
            <w:tcW w:w="850" w:type="dxa"/>
            <w:vMerge/>
            <w:vAlign w:val="center"/>
          </w:tcPr>
          <w:p w:rsidR="00E20777" w:rsidRPr="00D43A05" w:rsidRDefault="00E20777" w:rsidP="003901C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vAlign w:val="center"/>
          </w:tcPr>
          <w:p w:rsidR="00E20777" w:rsidRPr="00D43A05" w:rsidRDefault="00E20777" w:rsidP="00E61F5B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E20777" w:rsidRPr="00D43A05" w:rsidRDefault="00E20777" w:rsidP="000B024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20777" w:rsidRPr="00D43A05" w:rsidRDefault="00E20777" w:rsidP="00E2077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20777" w:rsidRPr="00D43A05" w:rsidRDefault="00E20777" w:rsidP="000B024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E20777" w:rsidRPr="00D43A05" w:rsidRDefault="00E20777" w:rsidP="000B024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20777" w:rsidRPr="00D43A05" w:rsidRDefault="00E20777" w:rsidP="00E06545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2000.0</w:t>
            </w:r>
          </w:p>
        </w:tc>
      </w:tr>
      <w:tr w:rsidR="00E20777" w:rsidRPr="00AD342F" w:rsidTr="00E20777">
        <w:trPr>
          <w:trHeight w:val="271"/>
        </w:trPr>
        <w:tc>
          <w:tcPr>
            <w:tcW w:w="850" w:type="dxa"/>
            <w:vMerge/>
            <w:vAlign w:val="center"/>
          </w:tcPr>
          <w:p w:rsidR="00E20777" w:rsidRPr="00D43A05" w:rsidRDefault="00E20777" w:rsidP="003901C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vAlign w:val="center"/>
          </w:tcPr>
          <w:p w:rsidR="00E20777" w:rsidRPr="00D43A05" w:rsidRDefault="00E20777" w:rsidP="00E61F5B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E20777" w:rsidRPr="00D43A05" w:rsidRDefault="00E20777" w:rsidP="000B024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20777" w:rsidRPr="00D43A05" w:rsidRDefault="00E20777" w:rsidP="00E2077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20777" w:rsidRPr="00D43A05" w:rsidRDefault="00E20777" w:rsidP="000B024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E20777" w:rsidRPr="00D43A05" w:rsidRDefault="00E20777" w:rsidP="000B024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20777" w:rsidRPr="00D43A05" w:rsidRDefault="00E20777" w:rsidP="00E06545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2100.0</w:t>
            </w:r>
          </w:p>
        </w:tc>
      </w:tr>
      <w:tr w:rsidR="00E20777" w:rsidRPr="00AD342F" w:rsidTr="00E20777">
        <w:trPr>
          <w:trHeight w:val="240"/>
        </w:trPr>
        <w:tc>
          <w:tcPr>
            <w:tcW w:w="10915" w:type="dxa"/>
            <w:gridSpan w:val="9"/>
            <w:vAlign w:val="center"/>
          </w:tcPr>
          <w:p w:rsidR="00E20777" w:rsidRPr="00D43A05" w:rsidRDefault="00E20777" w:rsidP="00E2077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Лот 4</w:t>
            </w:r>
          </w:p>
        </w:tc>
      </w:tr>
      <w:tr w:rsidR="00E20777" w:rsidRPr="00AD342F" w:rsidTr="00E20777">
        <w:trPr>
          <w:trHeight w:val="623"/>
        </w:trPr>
        <w:tc>
          <w:tcPr>
            <w:tcW w:w="850" w:type="dxa"/>
            <w:vAlign w:val="center"/>
          </w:tcPr>
          <w:p w:rsidR="00E20777" w:rsidRPr="00D43A05" w:rsidRDefault="00E20777" w:rsidP="003901C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9" w:type="dxa"/>
            <w:vAlign w:val="center"/>
          </w:tcPr>
          <w:p w:rsidR="00E20777" w:rsidRPr="00D43A05" w:rsidRDefault="007317DD" w:rsidP="007317DD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Айк Нерсисян</w:t>
            </w:r>
            <w:r w:rsidR="00E20777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Манвелович</w:t>
            </w:r>
            <w:r w:rsidR="00E20777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3118" w:type="dxa"/>
            <w:vAlign w:val="center"/>
          </w:tcPr>
          <w:p w:rsidR="00E20777" w:rsidRPr="00D43A05" w:rsidRDefault="007317DD" w:rsidP="00E06545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г</w:t>
            </w:r>
            <w:r w:rsidR="00E20777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Ереван</w:t>
            </w:r>
            <w:r w:rsidR="00E20777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Центр</w:t>
            </w:r>
            <w:r w:rsidR="00E20777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Фрика</w:t>
            </w:r>
            <w:r w:rsidR="00E20777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3</w:t>
            </w:r>
          </w:p>
          <w:p w:rsidR="00E20777" w:rsidRPr="00D43A05" w:rsidRDefault="007317DD" w:rsidP="00E06545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УНН</w:t>
            </w:r>
            <w:r w:rsidR="00E20777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40047626</w:t>
            </w:r>
          </w:p>
          <w:p w:rsidR="00E20777" w:rsidRPr="00D43A05" w:rsidRDefault="00E20777" w:rsidP="00E06545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hayk.nersisyan@inbox.ru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E20777" w:rsidRPr="00D43A05" w:rsidRDefault="007317DD" w:rsidP="00E06545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Прожектора</w:t>
            </w:r>
          </w:p>
        </w:tc>
        <w:tc>
          <w:tcPr>
            <w:tcW w:w="1276" w:type="dxa"/>
            <w:gridSpan w:val="2"/>
            <w:vAlign w:val="center"/>
          </w:tcPr>
          <w:p w:rsidR="00E20777" w:rsidRPr="00D43A05" w:rsidRDefault="00E20777" w:rsidP="00E06545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472.0</w:t>
            </w:r>
          </w:p>
        </w:tc>
        <w:tc>
          <w:tcPr>
            <w:tcW w:w="1134" w:type="dxa"/>
            <w:vAlign w:val="center"/>
          </w:tcPr>
          <w:p w:rsidR="00E20777" w:rsidRPr="00D43A05" w:rsidRDefault="00E20777" w:rsidP="00E06545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472.0</w:t>
            </w:r>
          </w:p>
        </w:tc>
        <w:tc>
          <w:tcPr>
            <w:tcW w:w="992" w:type="dxa"/>
            <w:vMerge w:val="restart"/>
            <w:vAlign w:val="center"/>
          </w:tcPr>
          <w:p w:rsidR="00E20777" w:rsidRPr="00D43A05" w:rsidRDefault="00E20777" w:rsidP="00E2077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1000.0</w:t>
            </w:r>
          </w:p>
        </w:tc>
      </w:tr>
      <w:tr w:rsidR="00E20777" w:rsidRPr="00AD342F" w:rsidTr="00E20777">
        <w:trPr>
          <w:trHeight w:val="623"/>
        </w:trPr>
        <w:tc>
          <w:tcPr>
            <w:tcW w:w="850" w:type="dxa"/>
            <w:vAlign w:val="center"/>
          </w:tcPr>
          <w:p w:rsidR="00E20777" w:rsidRPr="00D43A05" w:rsidRDefault="00E20777" w:rsidP="003901C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9" w:type="dxa"/>
            <w:vAlign w:val="center"/>
          </w:tcPr>
          <w:p w:rsidR="00E20777" w:rsidRPr="00D43A05" w:rsidRDefault="00E20777" w:rsidP="007317DD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«</w:t>
            </w:r>
            <w:r w:rsidR="007317DD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Экомикс</w:t>
            </w: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» </w:t>
            </w:r>
            <w:r w:rsidR="007317DD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3118" w:type="dxa"/>
            <w:vAlign w:val="center"/>
          </w:tcPr>
          <w:p w:rsidR="00E20777" w:rsidRPr="00D43A05" w:rsidRDefault="007317DD" w:rsidP="00E06545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г</w:t>
            </w:r>
            <w:r w:rsidR="00E20777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Ереван</w:t>
            </w:r>
            <w:r w:rsidR="00E20777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Бабаджаняна</w:t>
            </w:r>
            <w:r w:rsidR="00E20777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169</w:t>
            </w:r>
          </w:p>
          <w:p w:rsidR="00E20777" w:rsidRPr="00D43A05" w:rsidRDefault="00E20777" w:rsidP="00E06545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ՀՎՀՀ 01255701</w:t>
            </w:r>
          </w:p>
          <w:p w:rsidR="00E20777" w:rsidRPr="00D43A05" w:rsidRDefault="00E20777" w:rsidP="00E06545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tenders@360shinbaza.am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E20777" w:rsidRPr="00D43A05" w:rsidRDefault="00E20777" w:rsidP="00E2077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20777" w:rsidRPr="00D43A05" w:rsidRDefault="00E20777" w:rsidP="000B024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638.133</w:t>
            </w:r>
          </w:p>
        </w:tc>
        <w:tc>
          <w:tcPr>
            <w:tcW w:w="1134" w:type="dxa"/>
            <w:vAlign w:val="center"/>
          </w:tcPr>
          <w:p w:rsidR="00E20777" w:rsidRPr="00D43A05" w:rsidRDefault="00E20777" w:rsidP="000B024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765.76</w:t>
            </w:r>
          </w:p>
        </w:tc>
        <w:tc>
          <w:tcPr>
            <w:tcW w:w="992" w:type="dxa"/>
            <w:vMerge/>
            <w:vAlign w:val="center"/>
          </w:tcPr>
          <w:p w:rsidR="00E20777" w:rsidRPr="00E61F5B" w:rsidRDefault="00E20777" w:rsidP="00E2077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8"/>
                <w:szCs w:val="28"/>
              </w:rPr>
            </w:pPr>
          </w:p>
        </w:tc>
      </w:tr>
      <w:tr w:rsidR="00E20777" w:rsidRPr="00AD342F" w:rsidTr="00E20777">
        <w:trPr>
          <w:trHeight w:val="623"/>
        </w:trPr>
        <w:tc>
          <w:tcPr>
            <w:tcW w:w="850" w:type="dxa"/>
            <w:vAlign w:val="center"/>
          </w:tcPr>
          <w:p w:rsidR="00E20777" w:rsidRPr="00D43A05" w:rsidRDefault="00E20777" w:rsidP="003901C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69" w:type="dxa"/>
            <w:vAlign w:val="center"/>
          </w:tcPr>
          <w:p w:rsidR="00E20777" w:rsidRPr="00D43A05" w:rsidRDefault="007317DD" w:rsidP="007317DD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Рузанна Минасян</w:t>
            </w:r>
            <w:r w:rsidR="00E20777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Вагинаковна</w:t>
            </w:r>
            <w:r w:rsidR="00E20777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3118" w:type="dxa"/>
            <w:vAlign w:val="center"/>
          </w:tcPr>
          <w:p w:rsidR="00E20777" w:rsidRPr="00D43A05" w:rsidRDefault="007317DD" w:rsidP="00E06545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г</w:t>
            </w:r>
            <w:r w:rsidR="00E20777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Ереван</w:t>
            </w:r>
            <w:r w:rsidR="00E20777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Башинджахяна</w:t>
            </w:r>
            <w:r w:rsidR="00E20777" w:rsidRPr="00D43A0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103/1</w:t>
            </w:r>
          </w:p>
          <w:p w:rsidR="00E20777" w:rsidRPr="00D43A05" w:rsidRDefault="00E20777" w:rsidP="00E06545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ՀՎՀՀ 27955992</w:t>
            </w:r>
          </w:p>
          <w:p w:rsidR="00E20777" w:rsidRPr="00D43A05" w:rsidRDefault="00E20777" w:rsidP="00E06545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gnumner.rm@mail.ru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E20777" w:rsidRPr="00D43A05" w:rsidRDefault="00E20777" w:rsidP="00E2077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20777" w:rsidRPr="00D43A05" w:rsidRDefault="00E20777" w:rsidP="000B024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740.0</w:t>
            </w:r>
          </w:p>
        </w:tc>
        <w:tc>
          <w:tcPr>
            <w:tcW w:w="1134" w:type="dxa"/>
            <w:vAlign w:val="center"/>
          </w:tcPr>
          <w:p w:rsidR="00E20777" w:rsidRPr="00D43A05" w:rsidRDefault="00E20777" w:rsidP="000B0248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43A05">
              <w:rPr>
                <w:rFonts w:ascii="Calibri" w:hAnsi="Calibri" w:cs="Calibri"/>
                <w:color w:val="000000"/>
                <w:sz w:val="16"/>
                <w:szCs w:val="16"/>
              </w:rPr>
              <w:t>740.0</w:t>
            </w:r>
          </w:p>
        </w:tc>
        <w:tc>
          <w:tcPr>
            <w:tcW w:w="992" w:type="dxa"/>
            <w:vMerge/>
            <w:vAlign w:val="center"/>
          </w:tcPr>
          <w:p w:rsidR="00E20777" w:rsidRPr="00E61F5B" w:rsidRDefault="00E20777" w:rsidP="00E2077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8"/>
                <w:szCs w:val="28"/>
              </w:rPr>
            </w:pPr>
          </w:p>
        </w:tc>
      </w:tr>
    </w:tbl>
    <w:p w:rsidR="00EB49B6" w:rsidRPr="00D43A0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D43A05" w:rsidRDefault="00EB49B6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Заявки, поданные всеми участниками, соответствуют требованиям установленного порядка.</w:t>
      </w:r>
    </w:p>
    <w:p w:rsidR="00EB49B6" w:rsidRPr="00D43A0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4. Данные о наличии документов в каждой открытой заявке и соблюдении условий, установленных приглашением.</w:t>
      </w:r>
    </w:p>
    <w:p w:rsidR="007317DD" w:rsidRPr="00D43A05" w:rsidRDefault="007317DD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 xml:space="preserve">В результате заседания комиссии по оценке конкурса под кодом </w:t>
      </w:r>
      <w:r w:rsidRPr="00D43A05">
        <w:rPr>
          <w:rFonts w:ascii="Sylfaen" w:eastAsia="Times New Roman" w:hAnsi="Sylfaen" w:cs="Times New Roman"/>
          <w:color w:val="000000"/>
        </w:rPr>
        <w:t>«EASM – GHAPDzB-21/15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» выяснилось, что в приложении 1.1 к заявке, представленной ИП Айк Нерсисян Манвелович, техническая спецификация не соответствует технической характеристике, установленной приглашением (отклонение размеров фары превышает допустимый предел), ООО "Экомикс" не </w:t>
      </w:r>
      <w:r w:rsidRPr="00D43A05">
        <w:rPr>
          <w:rFonts w:ascii="Sylfaen" w:eastAsia="Times New Roman" w:hAnsi="Sylfaen" w:cs="Times New Roman"/>
          <w:bCs/>
          <w:color w:val="000000"/>
        </w:rPr>
        <w:lastRenderedPageBreak/>
        <w:t>представило приложение к заявке 1.1, которое должно было быть представлено в заполненном варианте:</w:t>
      </w:r>
    </w:p>
    <w:p w:rsidR="007317DD" w:rsidRPr="00D43A05" w:rsidRDefault="007317DD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Согласно пункту 41, утвержденному Постановлением Правительства РА N 526-н от 4 мая 2017 года, заседание приостанавливается на один рабочий день, до 25 мая в 18: 00  и участникам было предложено исправить несоответствия в приложении 1.1 и в установленном порядке представить исправленные документы секретарю процедуры под кодом</w:t>
      </w:r>
      <w:r w:rsidR="00D43A05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D43A05" w:rsidRPr="00D43A05">
        <w:rPr>
          <w:rFonts w:ascii="Sylfaen" w:eastAsia="Times New Roman" w:hAnsi="Sylfaen" w:cs="Times New Roman"/>
          <w:color w:val="000000"/>
        </w:rPr>
        <w:t>«EASM – GHAPDzB-21/15</w:t>
      </w:r>
      <w:r w:rsidR="00D43A05" w:rsidRPr="00D43A05">
        <w:rPr>
          <w:rFonts w:ascii="Sylfaen" w:eastAsia="Times New Roman" w:hAnsi="Sylfaen" w:cs="Times New Roman"/>
          <w:bCs/>
          <w:color w:val="000000"/>
        </w:rPr>
        <w:t>»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до завершения приостановления заседания:</w:t>
      </w:r>
    </w:p>
    <w:p w:rsidR="00D43A05" w:rsidRPr="00D43A05" w:rsidRDefault="00D43A0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В случае непредставления исправленных документов будут применены положения пункта 42 вышеуказанного порядка:</w:t>
      </w:r>
    </w:p>
    <w:p w:rsidR="007317DD" w:rsidRPr="00D43A05" w:rsidRDefault="00D43A0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В установленный срок и в установленном порядке участники представили исправленный вариант приложения 1.1:</w:t>
      </w:r>
    </w:p>
    <w:p w:rsidR="00EB49B6" w:rsidRPr="00D43A0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5. Комиссия постановила:</w:t>
      </w:r>
    </w:p>
    <w:p w:rsidR="002550F5" w:rsidRPr="00D43A05" w:rsidRDefault="00EB49B6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 </w:t>
      </w:r>
      <w:r w:rsidR="002550F5" w:rsidRPr="00D43A05">
        <w:rPr>
          <w:rFonts w:ascii="Sylfaen" w:eastAsia="Times New Roman" w:hAnsi="Sylfaen" w:cs="Times New Roman"/>
          <w:bCs/>
          <w:color w:val="000000"/>
        </w:rPr>
        <w:t xml:space="preserve">Комиссия решила признать 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 xml:space="preserve">отобранного </w:t>
      </w:r>
      <w:r w:rsidR="002550F5" w:rsidRPr="00D43A05">
        <w:rPr>
          <w:rFonts w:ascii="Sylfaen" w:eastAsia="Times New Roman" w:hAnsi="Sylfaen" w:cs="Times New Roman"/>
          <w:bCs/>
          <w:color w:val="000000"/>
        </w:rPr>
        <w:t xml:space="preserve">участника </w:t>
      </w:r>
      <w:r w:rsidR="00D43A05" w:rsidRPr="00D43A05">
        <w:rPr>
          <w:rFonts w:ascii="Sylfaen" w:eastAsia="Times New Roman" w:hAnsi="Sylfaen" w:cs="Times New Roman"/>
          <w:bCs/>
          <w:color w:val="000000"/>
        </w:rPr>
        <w:t>для четвертого лота ИП Айк Нерсисян Манвелович</w:t>
      </w:r>
      <w:r w:rsidR="002550F5" w:rsidRPr="00D43A05">
        <w:rPr>
          <w:rFonts w:ascii="Sylfaen" w:eastAsia="Times New Roman" w:hAnsi="Sylfaen" w:cs="Times New Roman"/>
          <w:bCs/>
          <w:color w:val="000000"/>
        </w:rPr>
        <w:t>, в качестве участника, представившего самую низкую цену в соответствии с требованиями приглашения</w:t>
      </w:r>
    </w:p>
    <w:p w:rsidR="00F67052" w:rsidRDefault="00F67052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 xml:space="preserve">Признать </w:t>
      </w:r>
      <w:r w:rsidR="00D43A05" w:rsidRPr="00D43A05">
        <w:rPr>
          <w:rFonts w:ascii="Sylfaen" w:eastAsia="Times New Roman" w:hAnsi="Sylfaen" w:cs="Times New Roman"/>
          <w:bCs/>
          <w:color w:val="000000"/>
        </w:rPr>
        <w:t>«Экомикс» ООО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участником второго места и </w:t>
      </w:r>
      <w:r w:rsidR="00D43A05" w:rsidRPr="00D43A05">
        <w:rPr>
          <w:rFonts w:ascii="Sylfaen" w:eastAsia="Times New Roman" w:hAnsi="Sylfaen" w:cs="Times New Roman"/>
          <w:bCs/>
          <w:color w:val="000000"/>
        </w:rPr>
        <w:t>Рузанна Минасян Вагинаковна ИП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участником третьего места</w:t>
      </w:r>
      <w:r w:rsidR="00D43A05" w:rsidRPr="00D43A05">
        <w:rPr>
          <w:rFonts w:ascii="Sylfaen" w:eastAsia="Times New Roman" w:hAnsi="Sylfaen" w:cs="Times New Roman"/>
          <w:bCs/>
          <w:color w:val="000000"/>
        </w:rPr>
        <w:t>для четвертого лота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. </w:t>
      </w:r>
    </w:p>
    <w:p w:rsidR="00CD6DC5" w:rsidRDefault="00CD6DC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CD6DC5">
        <w:rPr>
          <w:rFonts w:ascii="Sylfaen" w:eastAsia="Times New Roman" w:hAnsi="Sylfaen" w:cs="Times New Roman"/>
          <w:bCs/>
          <w:color w:val="000000"/>
        </w:rPr>
        <w:t xml:space="preserve">1-я, 2-я и 3-я лоты процедуры закупки под кодом </w:t>
      </w:r>
      <w:r w:rsidRPr="00D43A05">
        <w:rPr>
          <w:rFonts w:ascii="Sylfaen" w:eastAsia="Times New Roman" w:hAnsi="Sylfaen" w:cs="Times New Roman"/>
          <w:bCs/>
          <w:color w:val="000000"/>
        </w:rPr>
        <w:t>«EASM-GHAPDzB-21/15»</w:t>
      </w:r>
      <w:r>
        <w:rPr>
          <w:rFonts w:ascii="Sylfaen" w:eastAsia="Times New Roman" w:hAnsi="Sylfaen" w:cs="Times New Roman"/>
          <w:bCs/>
          <w:color w:val="000000"/>
        </w:rPr>
        <w:t xml:space="preserve"> </w:t>
      </w:r>
      <w:r w:rsidRPr="00CD6DC5">
        <w:rPr>
          <w:rFonts w:ascii="Sylfaen" w:eastAsia="Times New Roman" w:hAnsi="Sylfaen" w:cs="Times New Roman"/>
          <w:bCs/>
          <w:color w:val="000000"/>
        </w:rPr>
        <w:t xml:space="preserve">были объявлены несостоявшимися согласно пункту 3 части 1 статьи 37 Закона РА </w:t>
      </w:r>
      <w:r w:rsidRPr="00D43A05">
        <w:rPr>
          <w:rFonts w:ascii="Sylfaen" w:eastAsia="Times New Roman" w:hAnsi="Sylfaen" w:cs="Times New Roman"/>
          <w:bCs/>
          <w:color w:val="000000"/>
        </w:rPr>
        <w:t>«</w:t>
      </w:r>
      <w:r w:rsidRPr="00CD6DC5">
        <w:rPr>
          <w:rFonts w:ascii="Sylfaen" w:eastAsia="Times New Roman" w:hAnsi="Sylfaen" w:cs="Times New Roman"/>
          <w:bCs/>
          <w:color w:val="000000"/>
        </w:rPr>
        <w:t>О закупках» / не было подано ни одной заявки/:</w:t>
      </w:r>
    </w:p>
    <w:p w:rsidR="002550F5" w:rsidRPr="00D43A05" w:rsidRDefault="002550F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Комиссия решила утвердить текст объявления о заключении контракта процедур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ы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запроса котировок и установить бездействие процедуры запроса котировок под кодом «EASM-GHAPD</w:t>
      </w:r>
      <w:r w:rsidR="00EF21A6" w:rsidRPr="00D43A05">
        <w:rPr>
          <w:rFonts w:ascii="Sylfaen" w:eastAsia="Times New Roman" w:hAnsi="Sylfaen" w:cs="Times New Roman"/>
          <w:bCs/>
          <w:color w:val="000000"/>
        </w:rPr>
        <w:t>z</w:t>
      </w:r>
      <w:r w:rsidRPr="00D43A05">
        <w:rPr>
          <w:rFonts w:ascii="Sylfaen" w:eastAsia="Times New Roman" w:hAnsi="Sylfaen" w:cs="Times New Roman"/>
          <w:bCs/>
          <w:color w:val="000000"/>
        </w:rPr>
        <w:t>B-2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>1</w:t>
      </w:r>
      <w:r w:rsidRPr="00D43A05">
        <w:rPr>
          <w:rFonts w:ascii="Sylfaen" w:eastAsia="Times New Roman" w:hAnsi="Sylfaen" w:cs="Times New Roman"/>
          <w:bCs/>
          <w:color w:val="000000"/>
        </w:rPr>
        <w:t>/</w:t>
      </w:r>
      <w:r w:rsidR="00F67052" w:rsidRPr="00D43A05">
        <w:rPr>
          <w:rFonts w:ascii="Sylfaen" w:eastAsia="Times New Roman" w:hAnsi="Sylfaen" w:cs="Times New Roman"/>
          <w:bCs/>
          <w:color w:val="000000"/>
        </w:rPr>
        <w:t>1</w:t>
      </w:r>
      <w:r w:rsidR="00D43A05" w:rsidRPr="00D43A05">
        <w:rPr>
          <w:rFonts w:ascii="Sylfaen" w:eastAsia="Times New Roman" w:hAnsi="Sylfaen" w:cs="Times New Roman"/>
          <w:bCs/>
          <w:color w:val="000000"/>
        </w:rPr>
        <w:t>5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» </w:t>
      </w:r>
      <w:r w:rsidR="00DA77EB" w:rsidRPr="00D43A05">
        <w:rPr>
          <w:rFonts w:ascii="Sylfaen" w:eastAsia="Times New Roman" w:hAnsi="Sylfaen" w:cs="Times New Roman"/>
          <w:bCs/>
          <w:color w:val="000000"/>
        </w:rPr>
        <w:t xml:space="preserve">со дня, следующего за днем опубликования 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>объявления о решении заключения договора</w:t>
      </w:r>
      <w:r w:rsidR="00DA77EB" w:rsidRPr="00D43A05">
        <w:rPr>
          <w:rFonts w:ascii="Sylfaen" w:eastAsia="Times New Roman" w:hAnsi="Sylfaen" w:cs="Times New Roman"/>
          <w:bCs/>
          <w:color w:val="000000"/>
        </w:rPr>
        <w:t>, до 5-го календарного дня включительно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в соответствии с частью 3 статьи 10 Закона РА о закупках.</w:t>
      </w:r>
    </w:p>
    <w:p w:rsidR="002550F5" w:rsidRPr="00D43A05" w:rsidRDefault="002550F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Комиссия решила после истечения срока бездействия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у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ведомить  </w:t>
      </w:r>
      <w:r w:rsidR="003124D2" w:rsidRPr="00D43A05">
        <w:rPr>
          <w:rFonts w:ascii="Sylfaen" w:eastAsia="Times New Roman" w:hAnsi="Sylfaen" w:cs="Times New Roman"/>
          <w:bCs/>
          <w:color w:val="000000"/>
        </w:rPr>
        <w:t>в установленном порядке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D43A05" w:rsidRPr="00D43A05">
        <w:rPr>
          <w:rFonts w:ascii="Sylfaen" w:eastAsia="Times New Roman" w:hAnsi="Sylfaen" w:cs="Times New Roman"/>
          <w:bCs/>
          <w:color w:val="000000"/>
        </w:rPr>
        <w:t>ИП Айк Нерсисян Манвелович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о</w:t>
      </w:r>
      <w:r w:rsidR="00C84B6E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>выбранн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ом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участник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е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>и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подписании договор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а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в случае предоставления догово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>рного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и квалификационного обеспечения.</w:t>
      </w:r>
    </w:p>
    <w:p w:rsidR="00983344" w:rsidRPr="00D43A05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D43A05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Председатель</w:t>
            </w:r>
            <w:r w:rsidRPr="00D43A05">
              <w:rPr>
                <w:rFonts w:ascii="Sylfaen" w:eastAsia="Times New Roman" w:hAnsi="Sylfaen" w:cs="Times New Roman"/>
              </w:rPr>
              <w:t xml:space="preserve"> 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2D70D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К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Торосян</w:t>
            </w:r>
          </w:p>
        </w:tc>
      </w:tr>
      <w:tr w:rsidR="00DA77EB" w:rsidRPr="00D43A05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Члены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  <w:p w:rsidR="00DA77EB" w:rsidRPr="00D43A05" w:rsidRDefault="00D43A05" w:rsidP="002D70DB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Л</w:t>
            </w:r>
            <w:r w:rsidR="00DA77EB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DA77EB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>Восканян</w:t>
            </w:r>
          </w:p>
        </w:tc>
      </w:tr>
      <w:tr w:rsidR="00DA77EB" w:rsidRPr="00D43A05" w:rsidTr="00C9061F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М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Погосян</w:t>
            </w:r>
          </w:p>
        </w:tc>
      </w:tr>
      <w:tr w:rsidR="00DA77EB" w:rsidRPr="00D43A05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>Т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Восканян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A77EB" w:rsidRPr="00D43A05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Г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Амбарцумян</w:t>
            </w:r>
          </w:p>
        </w:tc>
      </w:tr>
      <w:tr w:rsidR="00DA77EB" w:rsidRPr="00D43A05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DA77EB" w:rsidRPr="00D43A05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секретарь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226" w:rsidRDefault="00913226" w:rsidP="00624011">
      <w:pPr>
        <w:spacing w:after="0" w:line="240" w:lineRule="auto"/>
      </w:pPr>
      <w:r>
        <w:separator/>
      </w:r>
    </w:p>
  </w:endnote>
  <w:endnote w:type="continuationSeparator" w:id="1">
    <w:p w:rsidR="00913226" w:rsidRDefault="00913226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226" w:rsidRDefault="00913226" w:rsidP="00624011">
      <w:pPr>
        <w:spacing w:after="0" w:line="240" w:lineRule="auto"/>
      </w:pPr>
      <w:r>
        <w:separator/>
      </w:r>
    </w:p>
  </w:footnote>
  <w:footnote w:type="continuationSeparator" w:id="1">
    <w:p w:rsidR="00913226" w:rsidRDefault="00913226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0E1836"/>
    <w:rsid w:val="000F3B13"/>
    <w:rsid w:val="00171733"/>
    <w:rsid w:val="00181DFA"/>
    <w:rsid w:val="0018623F"/>
    <w:rsid w:val="001B286B"/>
    <w:rsid w:val="001E3A8D"/>
    <w:rsid w:val="001F1EC1"/>
    <w:rsid w:val="002543C5"/>
    <w:rsid w:val="002550F5"/>
    <w:rsid w:val="0027438A"/>
    <w:rsid w:val="002D70DB"/>
    <w:rsid w:val="002D7BFD"/>
    <w:rsid w:val="00303C0B"/>
    <w:rsid w:val="003124D2"/>
    <w:rsid w:val="00340FB9"/>
    <w:rsid w:val="0038651A"/>
    <w:rsid w:val="00386A4B"/>
    <w:rsid w:val="003A5025"/>
    <w:rsid w:val="003A6329"/>
    <w:rsid w:val="00412230"/>
    <w:rsid w:val="00433C34"/>
    <w:rsid w:val="00445054"/>
    <w:rsid w:val="00460BDD"/>
    <w:rsid w:val="005024BB"/>
    <w:rsid w:val="00504F0D"/>
    <w:rsid w:val="00532E29"/>
    <w:rsid w:val="00570A43"/>
    <w:rsid w:val="00576A83"/>
    <w:rsid w:val="005A1235"/>
    <w:rsid w:val="005D1FAC"/>
    <w:rsid w:val="005D3D79"/>
    <w:rsid w:val="00624011"/>
    <w:rsid w:val="006B23EB"/>
    <w:rsid w:val="006B63E6"/>
    <w:rsid w:val="006E116E"/>
    <w:rsid w:val="006E4378"/>
    <w:rsid w:val="007317DD"/>
    <w:rsid w:val="007332C3"/>
    <w:rsid w:val="00764CDE"/>
    <w:rsid w:val="008255B7"/>
    <w:rsid w:val="008316C7"/>
    <w:rsid w:val="008B2E63"/>
    <w:rsid w:val="00913226"/>
    <w:rsid w:val="00956843"/>
    <w:rsid w:val="00961962"/>
    <w:rsid w:val="00983344"/>
    <w:rsid w:val="00984327"/>
    <w:rsid w:val="009A1C12"/>
    <w:rsid w:val="009F0FE7"/>
    <w:rsid w:val="009F75C6"/>
    <w:rsid w:val="00A26A9E"/>
    <w:rsid w:val="00A644FE"/>
    <w:rsid w:val="00AA3A09"/>
    <w:rsid w:val="00AD4FA3"/>
    <w:rsid w:val="00AF70D5"/>
    <w:rsid w:val="00B12744"/>
    <w:rsid w:val="00B224B9"/>
    <w:rsid w:val="00B45008"/>
    <w:rsid w:val="00B72B3F"/>
    <w:rsid w:val="00B75C5B"/>
    <w:rsid w:val="00B93709"/>
    <w:rsid w:val="00BB34C5"/>
    <w:rsid w:val="00BE13C4"/>
    <w:rsid w:val="00BE6985"/>
    <w:rsid w:val="00C27978"/>
    <w:rsid w:val="00C57F9D"/>
    <w:rsid w:val="00C84B6E"/>
    <w:rsid w:val="00CC2044"/>
    <w:rsid w:val="00CD6DC5"/>
    <w:rsid w:val="00CE15C9"/>
    <w:rsid w:val="00D43A05"/>
    <w:rsid w:val="00D44BB9"/>
    <w:rsid w:val="00D6476B"/>
    <w:rsid w:val="00D84C63"/>
    <w:rsid w:val="00DA77EB"/>
    <w:rsid w:val="00DA79EA"/>
    <w:rsid w:val="00DC2C2A"/>
    <w:rsid w:val="00DE3C2E"/>
    <w:rsid w:val="00E068C5"/>
    <w:rsid w:val="00E20777"/>
    <w:rsid w:val="00E61F5B"/>
    <w:rsid w:val="00E76D79"/>
    <w:rsid w:val="00EA06BE"/>
    <w:rsid w:val="00EB49B6"/>
    <w:rsid w:val="00EF21A6"/>
    <w:rsid w:val="00F07A42"/>
    <w:rsid w:val="00F4256C"/>
    <w:rsid w:val="00F64E38"/>
    <w:rsid w:val="00F67052"/>
    <w:rsid w:val="00F73DB0"/>
    <w:rsid w:val="00F831DF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42</cp:revision>
  <dcterms:created xsi:type="dcterms:W3CDTF">2019-10-22T12:22:00Z</dcterms:created>
  <dcterms:modified xsi:type="dcterms:W3CDTF">2021-05-29T12:55:00Z</dcterms:modified>
</cp:coreProperties>
</file>